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B5" w:rsidRPr="005E356E" w:rsidRDefault="007B63B5" w:rsidP="007B63B5">
      <w:pPr>
        <w:tabs>
          <w:tab w:val="left" w:pos="1985"/>
        </w:tabs>
        <w:spacing w:after="0" w:line="240" w:lineRule="auto"/>
      </w:pPr>
      <w:r>
        <w:t xml:space="preserve">ISDN </w:t>
      </w:r>
      <w:proofErr w:type="spellStart"/>
      <w:r>
        <w:t>Patchpanel</w:t>
      </w:r>
      <w:proofErr w:type="spellEnd"/>
      <w:r>
        <w:t xml:space="preserve"> 19" 1HE 50</w:t>
      </w:r>
      <w:r w:rsidRPr="005E356E">
        <w:t xml:space="preserve">Port, </w:t>
      </w:r>
      <w:proofErr w:type="spellStart"/>
      <w:r w:rsidRPr="005E356E">
        <w:t>ungeschirmt</w:t>
      </w:r>
      <w:proofErr w:type="spellEnd"/>
      <w:r w:rsidRPr="005E356E">
        <w:t>, Cat.3</w:t>
      </w:r>
    </w:p>
    <w:p w:rsidR="007B63B5" w:rsidRPr="005E356E" w:rsidRDefault="007B63B5" w:rsidP="007B63B5">
      <w:pPr>
        <w:tabs>
          <w:tab w:val="left" w:pos="1985"/>
        </w:tabs>
        <w:spacing w:after="0" w:line="240" w:lineRule="auto"/>
      </w:pPr>
    </w:p>
    <w:p w:rsidR="007B63B5" w:rsidRPr="005E356E" w:rsidRDefault="007B63B5" w:rsidP="007B63B5">
      <w:pPr>
        <w:tabs>
          <w:tab w:val="left" w:pos="1985"/>
        </w:tabs>
        <w:spacing w:after="0" w:line="240" w:lineRule="auto"/>
      </w:pPr>
      <w:r>
        <w:t xml:space="preserve">ISDN </w:t>
      </w:r>
      <w:proofErr w:type="spellStart"/>
      <w:r>
        <w:t>Patchpanel</w:t>
      </w:r>
      <w:proofErr w:type="spellEnd"/>
      <w:r>
        <w:t xml:space="preserve"> 19" 1HE 50</w:t>
      </w:r>
      <w:r w:rsidRPr="005E356E">
        <w:t xml:space="preserve">Port, </w:t>
      </w:r>
      <w:proofErr w:type="spellStart"/>
      <w:r w:rsidRPr="005E356E">
        <w:t>ungeschirmt</w:t>
      </w:r>
      <w:proofErr w:type="spellEnd"/>
      <w:r w:rsidRPr="005E356E">
        <w:t xml:space="preserve">, Cat.3, </w:t>
      </w:r>
      <w:r w:rsidR="00224085">
        <w:br/>
      </w:r>
      <w:r w:rsidRPr="005E356E">
        <w:t>4-fach belegt, RJ45 8(4) Buchsen, 4pol. LSA Schneidklemme</w:t>
      </w:r>
      <w:r>
        <w:t>n</w:t>
      </w:r>
      <w:r w:rsidRPr="005E356E">
        <w:t>, hohe Packungsdichte, zusätzliche Zugentlastung mittels Kabelbinder möglich</w:t>
      </w:r>
      <w:r>
        <w:t>, für AWG 22 bis 26, RJ</w:t>
      </w:r>
      <w:r w:rsidRPr="005E356E">
        <w:t xml:space="preserve">45 Buchsen Gehäuse aus PBT/ UTP, UL94-V0 </w:t>
      </w:r>
    </w:p>
    <w:p w:rsidR="007B63B5" w:rsidRDefault="007B63B5" w:rsidP="007B63B5">
      <w:pPr>
        <w:tabs>
          <w:tab w:val="left" w:pos="1985"/>
        </w:tabs>
        <w:spacing w:after="0" w:line="240" w:lineRule="auto"/>
      </w:pPr>
    </w:p>
    <w:p w:rsidR="007B63B5" w:rsidRDefault="007B63B5" w:rsidP="007B63B5">
      <w:pPr>
        <w:tabs>
          <w:tab w:val="left" w:pos="1985"/>
        </w:tabs>
        <w:spacing w:after="0" w:line="240" w:lineRule="auto"/>
      </w:pPr>
      <w:r>
        <w:t>Belegung:</w:t>
      </w:r>
      <w:r>
        <w:tab/>
        <w:t>3-6/4-5</w:t>
      </w:r>
    </w:p>
    <w:p w:rsidR="007B63B5" w:rsidRPr="005E356E" w:rsidRDefault="007B63B5" w:rsidP="007B63B5">
      <w:pPr>
        <w:tabs>
          <w:tab w:val="left" w:pos="1985"/>
        </w:tabs>
        <w:spacing w:after="0" w:line="240" w:lineRule="auto"/>
      </w:pPr>
      <w:r>
        <w:t>IDC Gehäuse:</w:t>
      </w:r>
      <w:r>
        <w:tab/>
      </w:r>
      <w:r w:rsidRPr="005E356E">
        <w:t xml:space="preserve">Feuergeprüft PC/ ABS UL-94V0 </w:t>
      </w:r>
    </w:p>
    <w:p w:rsidR="007B63B5" w:rsidRPr="005E356E" w:rsidRDefault="007B63B5" w:rsidP="007B63B5">
      <w:pPr>
        <w:tabs>
          <w:tab w:val="left" w:pos="1985"/>
        </w:tabs>
        <w:spacing w:after="0" w:line="240" w:lineRule="auto"/>
      </w:pPr>
      <w:r>
        <w:t>IDC Kontakt:</w:t>
      </w:r>
      <w:r>
        <w:tab/>
      </w:r>
      <w:r w:rsidRPr="005E356E">
        <w:t xml:space="preserve">Bronze und Zinn </w:t>
      </w:r>
    </w:p>
    <w:p w:rsidR="007B63B5" w:rsidRPr="005E356E" w:rsidRDefault="007B63B5" w:rsidP="007B63B5">
      <w:pPr>
        <w:tabs>
          <w:tab w:val="left" w:pos="1985"/>
        </w:tabs>
        <w:spacing w:after="0" w:line="240" w:lineRule="auto"/>
      </w:pPr>
      <w:r>
        <w:t>Isolationswiderstand:</w:t>
      </w:r>
      <w:r>
        <w:tab/>
      </w:r>
      <w:r w:rsidRPr="005E356E">
        <w:t xml:space="preserve">≥ 500 MΩ </w:t>
      </w:r>
    </w:p>
    <w:p w:rsidR="007B63B5" w:rsidRPr="005E356E" w:rsidRDefault="007B63B5" w:rsidP="007B63B5">
      <w:pPr>
        <w:tabs>
          <w:tab w:val="left" w:pos="1985"/>
        </w:tabs>
        <w:spacing w:after="0" w:line="240" w:lineRule="auto"/>
      </w:pPr>
      <w:r>
        <w:t>Kontaktwiderstand:</w:t>
      </w:r>
      <w:r>
        <w:tab/>
      </w:r>
      <w:r w:rsidRPr="005E356E">
        <w:t xml:space="preserve">≤ 20mΩ </w:t>
      </w:r>
    </w:p>
    <w:p w:rsidR="007B63B5" w:rsidRPr="005E356E" w:rsidRDefault="007B63B5" w:rsidP="007B63B5">
      <w:pPr>
        <w:tabs>
          <w:tab w:val="left" w:pos="1985"/>
        </w:tabs>
        <w:spacing w:after="0" w:line="240" w:lineRule="auto"/>
      </w:pPr>
      <w:r w:rsidRPr="005E356E">
        <w:t>Strombelastbarkeit:</w:t>
      </w:r>
      <w:r>
        <w:tab/>
      </w:r>
      <w:r w:rsidRPr="005E356E">
        <w:t xml:space="preserve">1,5A </w:t>
      </w:r>
    </w:p>
    <w:p w:rsidR="007B63B5" w:rsidRPr="005E356E" w:rsidRDefault="007B63B5" w:rsidP="007B63B5">
      <w:pPr>
        <w:tabs>
          <w:tab w:val="left" w:pos="1985"/>
        </w:tabs>
        <w:spacing w:after="0" w:line="240" w:lineRule="auto"/>
      </w:pPr>
      <w:r>
        <w:t>Spannungsfestigkeit:</w:t>
      </w:r>
      <w:r>
        <w:tab/>
      </w:r>
      <w:r w:rsidRPr="005E356E">
        <w:t xml:space="preserve">1000 VAC RMS </w:t>
      </w:r>
      <w:r>
        <w:t>bei 60Hz/1 min.</w:t>
      </w:r>
    </w:p>
    <w:p w:rsidR="007B63B5" w:rsidRPr="005E356E" w:rsidRDefault="007B63B5" w:rsidP="007B63B5">
      <w:pPr>
        <w:tabs>
          <w:tab w:val="left" w:pos="1985"/>
        </w:tabs>
        <w:spacing w:after="0" w:line="240" w:lineRule="auto"/>
      </w:pPr>
      <w:r w:rsidRPr="005E356E">
        <w:t>Farbe</w:t>
      </w:r>
      <w:r w:rsidRPr="005E356E">
        <w:tab/>
      </w:r>
      <w:r>
        <w:t>licht</w:t>
      </w:r>
      <w:r w:rsidRPr="005E356E">
        <w:t>grau, RAL 7035</w:t>
      </w:r>
    </w:p>
    <w:p w:rsidR="007B63B5" w:rsidRPr="005E356E" w:rsidRDefault="007B63B5" w:rsidP="007B63B5">
      <w:pPr>
        <w:tabs>
          <w:tab w:val="left" w:pos="1985"/>
        </w:tabs>
        <w:spacing w:after="0" w:line="240" w:lineRule="auto"/>
      </w:pPr>
    </w:p>
    <w:p w:rsidR="007B63B5" w:rsidRPr="005E356E" w:rsidRDefault="007B63B5" w:rsidP="007B63B5">
      <w:pPr>
        <w:tabs>
          <w:tab w:val="left" w:pos="1985"/>
        </w:tabs>
        <w:spacing w:after="0" w:line="240" w:lineRule="auto"/>
      </w:pPr>
      <w:r w:rsidRPr="005E356E">
        <w:t>Fabrikat:</w:t>
      </w:r>
      <w:r w:rsidRPr="005E356E">
        <w:tab/>
        <w:t>EFB-Elektronik GmbH</w:t>
      </w:r>
    </w:p>
    <w:p w:rsidR="007B63B5" w:rsidRPr="005E356E" w:rsidRDefault="007B63B5" w:rsidP="007B63B5">
      <w:pPr>
        <w:tabs>
          <w:tab w:val="left" w:pos="1985"/>
        </w:tabs>
        <w:spacing w:after="0" w:line="240" w:lineRule="auto"/>
      </w:pPr>
      <w:r>
        <w:t>Art.-Nr.:</w:t>
      </w:r>
      <w:r>
        <w:tab/>
        <w:t>37595.2</w:t>
      </w:r>
    </w:p>
    <w:p w:rsidR="005E356E" w:rsidRPr="007B63B5" w:rsidRDefault="005E356E" w:rsidP="007B63B5">
      <w:bookmarkStart w:id="1" w:name="_GoBack"/>
      <w:bookmarkEnd w:id="1"/>
    </w:p>
    <w:sectPr w:rsidR="005E356E" w:rsidRPr="007B63B5" w:rsidSect="00983CF2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220001"/>
    <w:rsid w:val="00224085"/>
    <w:rsid w:val="00532498"/>
    <w:rsid w:val="00536482"/>
    <w:rsid w:val="005B0F83"/>
    <w:rsid w:val="005E356E"/>
    <w:rsid w:val="00645996"/>
    <w:rsid w:val="006F60CC"/>
    <w:rsid w:val="00763DBC"/>
    <w:rsid w:val="007B63B5"/>
    <w:rsid w:val="0080646E"/>
    <w:rsid w:val="008524BC"/>
    <w:rsid w:val="008C7280"/>
    <w:rsid w:val="00935501"/>
    <w:rsid w:val="009605B8"/>
    <w:rsid w:val="00983CF2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AA51E9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B63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A16518DB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4</cp:revision>
  <cp:lastPrinted>2018-07-27T06:44:00Z</cp:lastPrinted>
  <dcterms:created xsi:type="dcterms:W3CDTF">2018-07-27T07:27:00Z</dcterms:created>
  <dcterms:modified xsi:type="dcterms:W3CDTF">2018-10-18T10:07:00Z</dcterms:modified>
</cp:coreProperties>
</file>